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38" w:rsidRPr="00207E38" w:rsidRDefault="00207E38" w:rsidP="00207E38">
      <w:pPr>
        <w:ind w:firstLineChars="0" w:firstLine="0"/>
        <w:jc w:val="center"/>
        <w:rPr>
          <w:rFonts w:hint="eastAsia"/>
          <w:b/>
          <w:sz w:val="32"/>
          <w:szCs w:val="32"/>
        </w:rPr>
      </w:pPr>
      <w:r w:rsidRPr="00207E38">
        <w:rPr>
          <w:rFonts w:hint="eastAsia"/>
          <w:b/>
          <w:sz w:val="32"/>
          <w:szCs w:val="32"/>
        </w:rPr>
        <w:t>《</w:t>
      </w:r>
      <w:r w:rsidRPr="00207E38">
        <w:rPr>
          <w:rFonts w:hint="eastAsia"/>
          <w:b/>
          <w:sz w:val="32"/>
          <w:szCs w:val="32"/>
        </w:rPr>
        <w:t>南开法律评论</w:t>
      </w:r>
      <w:r w:rsidRPr="00207E38">
        <w:rPr>
          <w:rFonts w:hint="eastAsia"/>
          <w:b/>
          <w:sz w:val="32"/>
          <w:szCs w:val="32"/>
        </w:rPr>
        <w:t>》</w:t>
      </w:r>
      <w:r w:rsidRPr="00207E38">
        <w:rPr>
          <w:rFonts w:hint="eastAsia"/>
          <w:b/>
          <w:sz w:val="32"/>
          <w:szCs w:val="32"/>
        </w:rPr>
        <w:t>第八期目录</w:t>
      </w:r>
    </w:p>
    <w:p w:rsidR="00207E38" w:rsidRPr="00207E38" w:rsidRDefault="00207E38" w:rsidP="00207E38">
      <w:pPr>
        <w:ind w:firstLineChars="0" w:firstLine="0"/>
        <w:jc w:val="center"/>
        <w:rPr>
          <w:rFonts w:ascii="楷体" w:eastAsia="楷体" w:hAnsi="楷体" w:hint="eastAsia"/>
        </w:rPr>
      </w:pPr>
      <w:r w:rsidRPr="00207E38">
        <w:rPr>
          <w:rFonts w:ascii="楷体" w:eastAsia="楷体" w:hAnsi="楷体" w:hint="eastAsia"/>
        </w:rPr>
        <w:t>（南开大学出版社2013年出版）</w:t>
      </w:r>
    </w:p>
    <w:p w:rsidR="00207E38" w:rsidRPr="00207E38" w:rsidRDefault="00207E38" w:rsidP="00207E38">
      <w:pPr>
        <w:ind w:firstLineChars="0" w:firstLine="0"/>
        <w:rPr>
          <w:rFonts w:hint="eastAsia"/>
          <w:b/>
        </w:rPr>
      </w:pPr>
      <w:r w:rsidRPr="00207E38">
        <w:rPr>
          <w:rFonts w:hint="eastAsia"/>
          <w:b/>
        </w:rPr>
        <w:t>主题研讨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构建我国以证券商报价制为基础的大宗交易制度</w:t>
      </w:r>
      <w:r>
        <w:rPr>
          <w:rFonts w:hint="eastAsia"/>
        </w:rPr>
        <w:t xml:space="preserve"> / </w:t>
      </w:r>
      <w:r>
        <w:rPr>
          <w:rFonts w:hint="eastAsia"/>
        </w:rPr>
        <w:t>刘庆</w:t>
      </w:r>
      <w:r>
        <w:rPr>
          <w:rFonts w:hint="eastAsia"/>
        </w:rPr>
        <w:t xml:space="preserve">  </w:t>
      </w:r>
      <w:r>
        <w:rPr>
          <w:rFonts w:hint="eastAsia"/>
        </w:rPr>
        <w:t>周晨</w:t>
      </w:r>
      <w:r>
        <w:rPr>
          <w:rFonts w:hint="eastAsia"/>
        </w:rPr>
        <w:tab/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浅析我国证券市场的刑事保护体系</w:t>
      </w:r>
      <w:r>
        <w:rPr>
          <w:rFonts w:hint="eastAsia"/>
        </w:rPr>
        <w:t xml:space="preserve"> / </w:t>
      </w:r>
      <w:r>
        <w:rPr>
          <w:rFonts w:hint="eastAsia"/>
        </w:rPr>
        <w:t>郭林杰</w:t>
      </w:r>
      <w:r>
        <w:rPr>
          <w:rFonts w:hint="eastAsia"/>
        </w:rPr>
        <w:tab/>
      </w:r>
    </w:p>
    <w:p w:rsidR="00207E38" w:rsidRPr="00207E38" w:rsidRDefault="00207E38" w:rsidP="00207E38">
      <w:pPr>
        <w:ind w:firstLineChars="0" w:firstLine="0"/>
        <w:rPr>
          <w:rFonts w:hint="eastAsia"/>
          <w:b/>
        </w:rPr>
      </w:pPr>
      <w:r w:rsidRPr="00207E38">
        <w:rPr>
          <w:rFonts w:hint="eastAsia"/>
          <w:b/>
        </w:rPr>
        <w:t>立法前沿</w:t>
      </w:r>
      <w:r>
        <w:rPr>
          <w:rFonts w:hint="eastAsia"/>
          <w:b/>
        </w:rPr>
        <w:t xml:space="preserve"> 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《经济、社会和文化权利国际公约任择议定书》评述——写在议定书生效之际</w:t>
      </w:r>
      <w:r>
        <w:rPr>
          <w:rFonts w:hint="eastAsia"/>
        </w:rPr>
        <w:t xml:space="preserve"> / </w:t>
      </w:r>
      <w:r>
        <w:rPr>
          <w:rFonts w:hint="eastAsia"/>
        </w:rPr>
        <w:t>马玉丽</w:t>
      </w:r>
      <w:r>
        <w:rPr>
          <w:rFonts w:hint="eastAsia"/>
        </w:rPr>
        <w:tab/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合同解除效果——《合同法》第</w:t>
      </w:r>
      <w:r>
        <w:rPr>
          <w:rFonts w:hint="eastAsia"/>
        </w:rPr>
        <w:t>97</w:t>
      </w:r>
      <w:r>
        <w:rPr>
          <w:rFonts w:hint="eastAsia"/>
        </w:rPr>
        <w:t>条的解释论</w:t>
      </w:r>
      <w:r>
        <w:rPr>
          <w:rFonts w:hint="eastAsia"/>
        </w:rPr>
        <w:t xml:space="preserve"> / </w:t>
      </w:r>
      <w:r>
        <w:rPr>
          <w:rFonts w:hint="eastAsia"/>
        </w:rPr>
        <w:t>靳羽</w:t>
      </w:r>
      <w:r>
        <w:rPr>
          <w:rFonts w:hint="eastAsia"/>
        </w:rPr>
        <w:tab/>
      </w:r>
    </w:p>
    <w:p w:rsidR="00207E38" w:rsidRPr="00207E38" w:rsidRDefault="00207E38" w:rsidP="00207E38">
      <w:pPr>
        <w:ind w:firstLineChars="0" w:firstLine="0"/>
        <w:rPr>
          <w:rFonts w:hint="eastAsia"/>
          <w:b/>
        </w:rPr>
      </w:pPr>
      <w:r w:rsidRPr="00207E38">
        <w:rPr>
          <w:rFonts w:hint="eastAsia"/>
          <w:b/>
        </w:rPr>
        <w:t>论文</w:t>
      </w:r>
      <w:r w:rsidRPr="00207E38">
        <w:rPr>
          <w:rFonts w:hint="eastAsia"/>
          <w:b/>
        </w:rPr>
        <w:t xml:space="preserve"> 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第三人欺诈是否适用信用证欺诈例外原则探究</w:t>
      </w:r>
      <w:r>
        <w:rPr>
          <w:rFonts w:hint="eastAsia"/>
        </w:rPr>
        <w:t xml:space="preserve"> / </w:t>
      </w:r>
      <w:r>
        <w:rPr>
          <w:rFonts w:hint="eastAsia"/>
        </w:rPr>
        <w:t>王森亮</w:t>
      </w:r>
      <w:r>
        <w:rPr>
          <w:rFonts w:hint="eastAsia"/>
        </w:rPr>
        <w:t xml:space="preserve">  </w:t>
      </w:r>
      <w:r>
        <w:rPr>
          <w:rFonts w:hint="eastAsia"/>
        </w:rPr>
        <w:t>张会玉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论诽谤案件中国家公权力的介入</w:t>
      </w:r>
      <w:r>
        <w:rPr>
          <w:rFonts w:hint="eastAsia"/>
        </w:rPr>
        <w:t xml:space="preserve"> / </w:t>
      </w:r>
      <w:r>
        <w:rPr>
          <w:rFonts w:hint="eastAsia"/>
        </w:rPr>
        <w:t>周东平</w:t>
      </w:r>
      <w:r>
        <w:rPr>
          <w:rFonts w:hint="eastAsia"/>
        </w:rPr>
        <w:t xml:space="preserve">  </w:t>
      </w:r>
      <w:r>
        <w:rPr>
          <w:rFonts w:hint="eastAsia"/>
        </w:rPr>
        <w:t>吴小平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原因自由行为可罚性的重新思考</w:t>
      </w:r>
      <w:r>
        <w:rPr>
          <w:rFonts w:hint="eastAsia"/>
        </w:rPr>
        <w:t xml:space="preserve"> / </w:t>
      </w:r>
      <w:r>
        <w:rPr>
          <w:rFonts w:hint="eastAsia"/>
        </w:rPr>
        <w:t>尹子文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“直接适用的法”论要</w:t>
      </w:r>
      <w:r>
        <w:rPr>
          <w:rFonts w:hint="eastAsia"/>
        </w:rPr>
        <w:t xml:space="preserve"> / </w:t>
      </w:r>
      <w:r>
        <w:rPr>
          <w:rFonts w:hint="eastAsia"/>
        </w:rPr>
        <w:t>杨华</w:t>
      </w:r>
      <w:r>
        <w:rPr>
          <w:rFonts w:hint="eastAsia"/>
        </w:rPr>
        <w:tab/>
      </w:r>
    </w:p>
    <w:p w:rsidR="00207E38" w:rsidRPr="00207E38" w:rsidRDefault="00207E38" w:rsidP="00207E38">
      <w:pPr>
        <w:ind w:firstLine="420"/>
        <w:rPr>
          <w:rFonts w:hint="eastAsia"/>
          <w:b/>
        </w:rPr>
      </w:pPr>
      <w:r>
        <w:rPr>
          <w:rFonts w:hint="eastAsia"/>
        </w:rPr>
        <w:t>走出公定力理论的困境——从公定力与起诉（不）停止执行原则的关系谈起</w:t>
      </w:r>
      <w:r>
        <w:rPr>
          <w:rFonts w:hint="eastAsia"/>
        </w:rPr>
        <w:t xml:space="preserve"> / </w:t>
      </w:r>
      <w:r>
        <w:rPr>
          <w:rFonts w:hint="eastAsia"/>
        </w:rPr>
        <w:t>李文曾</w:t>
      </w:r>
      <w:r w:rsidRPr="00207E38">
        <w:rPr>
          <w:rFonts w:hint="eastAsia"/>
          <w:b/>
        </w:rPr>
        <w:t>判解研究</w:t>
      </w:r>
      <w:r w:rsidRPr="00207E38">
        <w:rPr>
          <w:rFonts w:hint="eastAsia"/>
          <w:b/>
        </w:rPr>
        <w:t xml:space="preserve"> 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中国企业在美投资保障研究——以“三一集团罗尔斯公司诉奥巴马”案为视角</w:t>
      </w:r>
      <w:r>
        <w:rPr>
          <w:rFonts w:hint="eastAsia"/>
        </w:rPr>
        <w:t xml:space="preserve"> / </w:t>
      </w:r>
      <w:r>
        <w:rPr>
          <w:rFonts w:hint="eastAsia"/>
        </w:rPr>
        <w:t>任鹏</w:t>
      </w:r>
    </w:p>
    <w:p w:rsidR="00207E38" w:rsidRPr="00207E38" w:rsidRDefault="00207E38" w:rsidP="00207E38">
      <w:pPr>
        <w:ind w:firstLineChars="0" w:firstLine="0"/>
        <w:rPr>
          <w:rFonts w:hint="eastAsia"/>
          <w:b/>
        </w:rPr>
      </w:pPr>
      <w:r w:rsidRPr="00207E38">
        <w:rPr>
          <w:rFonts w:hint="eastAsia"/>
          <w:b/>
        </w:rPr>
        <w:t>评论</w:t>
      </w:r>
      <w:r w:rsidRPr="00207E38">
        <w:rPr>
          <w:rFonts w:hint="eastAsia"/>
          <w:b/>
        </w:rPr>
        <w:t xml:space="preserve"> </w:t>
      </w:r>
    </w:p>
    <w:p w:rsidR="00207E38" w:rsidRDefault="00207E38" w:rsidP="00207E38">
      <w:pPr>
        <w:ind w:firstLine="420"/>
        <w:rPr>
          <w:rFonts w:hint="eastAsia"/>
        </w:rPr>
      </w:pPr>
      <w:r>
        <w:rPr>
          <w:rFonts w:hint="eastAsia"/>
        </w:rPr>
        <w:t>“无神论”的外交宪法学——简评路易斯•亨金《宪政•民主•对外事务》</w:t>
      </w:r>
      <w:r>
        <w:rPr>
          <w:rFonts w:hint="eastAsia"/>
        </w:rPr>
        <w:t xml:space="preserve"> / </w:t>
      </w:r>
      <w:r>
        <w:rPr>
          <w:rFonts w:hint="eastAsia"/>
        </w:rPr>
        <w:t>王理万</w:t>
      </w:r>
    </w:p>
    <w:p w:rsidR="004739B5" w:rsidRPr="00207E38" w:rsidRDefault="00207E38" w:rsidP="003338E7">
      <w:pPr>
        <w:ind w:firstLine="420"/>
        <w:rPr>
          <w:rFonts w:hint="eastAsia"/>
        </w:rPr>
      </w:pPr>
      <w:r>
        <w:rPr>
          <w:rFonts w:hint="eastAsia"/>
        </w:rPr>
        <w:t>优美的循环——对范•胡克的法律职业化与法律自治性理论述评</w:t>
      </w:r>
      <w:r>
        <w:rPr>
          <w:rFonts w:hint="eastAsia"/>
        </w:rPr>
        <w:t xml:space="preserve"> / </w:t>
      </w:r>
      <w:r>
        <w:rPr>
          <w:rFonts w:hint="eastAsia"/>
        </w:rPr>
        <w:t>张欣</w:t>
      </w:r>
    </w:p>
    <w:sectPr w:rsidR="004739B5" w:rsidRPr="00207E38" w:rsidSect="0047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E38"/>
    <w:rsid w:val="00207E38"/>
    <w:rsid w:val="003338E7"/>
    <w:rsid w:val="00356C7E"/>
    <w:rsid w:val="004739B5"/>
    <w:rsid w:val="00842230"/>
    <w:rsid w:val="00B816F8"/>
    <w:rsid w:val="00F2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2014-02-22T02:21:00Z</dcterms:created>
  <dcterms:modified xsi:type="dcterms:W3CDTF">2014-02-22T02:28:00Z</dcterms:modified>
</cp:coreProperties>
</file>